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right"/>
      </w:pPr>
    </w:p>
    <w:p>
      <w:pPr>
        <w:pStyle w:val="Normal"/>
        <w:jc w:val="right"/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Ja w Internecie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- czyli jak bezpiecznie, 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drze, legalnie dogoni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Europ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ę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Rusza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program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bezp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atnych szkole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dla mieszka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Mimo powszechnego dost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pu do internetu w Polsce, nasz kraj w tegorocznym zestawieniu indeksu gospodarki cyfrowej i spo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ecze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stwa cyfrowego zajmuje dopiero 24 miejsce w grupie 28 pa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stw Unii Europejskiej. Czas to zmieni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ć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!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Fundacja Legalna Kultura rozpocz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 realizacj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programu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Ja w internecie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”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. Celem programu, skierowanego do doros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ych mieszka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jest zwi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kszenie ich umiej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tno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ci poruszania si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sieci, bezpiecze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stwa w internecie i wzmocnienia pozycji na rynku pracy. Istotnym elementem szkole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jest przygotowanie mieszka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do korzystania z us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ug publicznych online (np. za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atwianie spraw urz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dowych, sk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adanie wniosk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o dop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aty dla rolnik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czy 500+), poruszania si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portalach spo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eczno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ciowych czy wykorzystywania internetu we w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asnej dzia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alno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ci biznesowej.  Gminy mog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ubiega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o granty w wysoko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ci do 150 tysi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cy z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otych, w programie nie jest wymagany wk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ad w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asny, a dla mieszka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szkolenia 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bezp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atne.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Do 20 lipca </w:t>
      </w:r>
      <w:r>
        <w:rPr>
          <w:rFonts w:ascii="Trebuchet MS"/>
          <w:sz w:val="28"/>
          <w:szCs w:val="28"/>
          <w:rtl w:val="0"/>
        </w:rPr>
        <w:t>2018 wszystkie gminy w wojew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dztwach warmi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sko-mazurskim i podlaskim, do 30 lipca 2018 roku w wielkopolskim, pomorskim i zachodniopomorskim, a do 8 sierpnia 2018 w wojew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dztwie mazowieckim -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sk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  <w:lang w:val="es-ES_tradnl"/>
        </w:rPr>
        <w:t>ada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wnioski o granty na sfinansowanie szkole</w:t>
      </w:r>
      <w:r>
        <w:rPr>
          <w:rFonts w:hAnsi="Trebuchet MS" w:hint="default"/>
          <w:sz w:val="28"/>
          <w:szCs w:val="28"/>
          <w:rtl w:val="0"/>
        </w:rPr>
        <w:t xml:space="preserve">ń </w:t>
      </w:r>
      <w:r>
        <w:rPr>
          <w:rFonts w:ascii="Trebuchet MS"/>
          <w:sz w:val="28"/>
          <w:szCs w:val="28"/>
          <w:rtl w:val="0"/>
        </w:rPr>
        <w:t>dla doros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ych mieszka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w. Na realizacj</w:t>
      </w:r>
      <w:r>
        <w:rPr>
          <w:rFonts w:hAnsi="Trebuchet MS" w:hint="default"/>
          <w:sz w:val="28"/>
          <w:szCs w:val="28"/>
          <w:rtl w:val="0"/>
        </w:rPr>
        <w:t>ę „</w:t>
      </w:r>
      <w:r>
        <w:rPr>
          <w:rFonts w:ascii="Trebuchet MS"/>
          <w:sz w:val="28"/>
          <w:szCs w:val="28"/>
          <w:rtl w:val="0"/>
        </w:rPr>
        <w:t>Ja w Internecie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gminy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otrzyma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grant w wysoko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ci od 15</w:t>
      </w:r>
      <w:r>
        <w:rPr>
          <w:rFonts w:hAnsi="Trebuchet MS" w:hint="default"/>
          <w:sz w:val="28"/>
          <w:szCs w:val="28"/>
          <w:rtl w:val="0"/>
        </w:rPr>
        <w:t> </w:t>
      </w:r>
      <w:r>
        <w:rPr>
          <w:rFonts w:ascii="Trebuchet MS"/>
          <w:sz w:val="28"/>
          <w:szCs w:val="28"/>
          <w:rtl w:val="0"/>
        </w:rPr>
        <w:t>000 do 150</w:t>
      </w:r>
      <w:r>
        <w:rPr>
          <w:rFonts w:hAnsi="Trebuchet MS" w:hint="default"/>
          <w:sz w:val="28"/>
          <w:szCs w:val="28"/>
          <w:rtl w:val="0"/>
        </w:rPr>
        <w:t> </w:t>
      </w:r>
      <w:r>
        <w:rPr>
          <w:rFonts w:ascii="Trebuchet MS"/>
          <w:sz w:val="28"/>
          <w:szCs w:val="28"/>
          <w:rtl w:val="0"/>
        </w:rPr>
        <w:t>000 z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otych. Gminy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sk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  <w:lang w:val="es-ES_tradnl"/>
        </w:rPr>
        <w:t>ada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wnioski samodzielnie lub w partnerstwie z organizacj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pozarz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dow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. Je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li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 gmina nie dysponuje </w:t>
      </w:r>
      <w:r>
        <w:rPr>
          <w:rFonts w:ascii="Trebuchet MS"/>
          <w:sz w:val="28"/>
          <w:szCs w:val="28"/>
          <w:rtl w:val="0"/>
        </w:rPr>
        <w:t>wystarczaj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liczb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komputer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do przeprowadzenia szkole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ń</w:t>
      </w:r>
      <w:r>
        <w:rPr>
          <w:rFonts w:ascii="Trebuchet MS"/>
          <w:sz w:val="28"/>
          <w:szCs w:val="28"/>
          <w:shd w:val="clear" w:color="auto" w:fill="ffffff"/>
          <w:rtl w:val="0"/>
        </w:rPr>
        <w:t>, mo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ż</w:t>
      </w:r>
      <w:r>
        <w:rPr>
          <w:rFonts w:ascii="Trebuchet MS"/>
          <w:sz w:val="28"/>
          <w:szCs w:val="28"/>
          <w:shd w:val="clear" w:color="auto" w:fill="ffffff"/>
          <w:rtl w:val="0"/>
        </w:rPr>
        <w:t>e kupi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ć </w:t>
      </w:r>
      <w:r>
        <w:rPr>
          <w:rFonts w:ascii="Trebuchet MS"/>
          <w:sz w:val="28"/>
          <w:szCs w:val="28"/>
          <w:shd w:val="clear" w:color="auto" w:fill="ffffff"/>
          <w:rtl w:val="0"/>
        </w:rPr>
        <w:t>je w ramach grantu, warunkiem jest do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łą</w:t>
      </w:r>
      <w:r>
        <w:rPr>
          <w:rFonts w:ascii="Trebuchet MS"/>
          <w:sz w:val="28"/>
          <w:szCs w:val="28"/>
          <w:shd w:val="clear" w:color="auto" w:fill="ffffff"/>
          <w:rtl w:val="0"/>
        </w:rPr>
        <w:t>czenie do wniosku 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>wiadczenia o konieczno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ci takiego zakupu. </w:t>
      </w:r>
      <w:r>
        <w:rPr>
          <w:rFonts w:ascii="Trebuchet MS"/>
          <w:sz w:val="28"/>
          <w:szCs w:val="28"/>
          <w:rtl w:val="0"/>
        </w:rPr>
        <w:t>Po zako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czeniu programu komputery zostaj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w gminie, mo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na je przekaza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szkole lub centrum kszta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cenia nauczycieli na jej terenie.</w:t>
      </w:r>
    </w:p>
    <w:p>
      <w:pPr>
        <w:pStyle w:val="p1"/>
        <w:shd w:val="clear" w:color="auto" w:fill="ffffff"/>
        <w:spacing w:before="0" w:after="0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p1"/>
        <w:shd w:val="clear" w:color="auto" w:fill="ffffff"/>
        <w:spacing w:before="0" w:after="0"/>
        <w:jc w:val="both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Pomoc Legalnej Kultury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br w:type="textWrapping"/>
      </w:r>
      <w:r>
        <w:rPr>
          <w:rFonts w:ascii="Trebuchet MS"/>
          <w:sz w:val="28"/>
          <w:szCs w:val="28"/>
          <w:rtl w:val="0"/>
        </w:rPr>
        <w:t>Legalna Kultura zapewnia wsparcie dydaktyczne i organizacyjne na ka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dym etapie projektu. Wybrane gminy (</w:t>
      </w:r>
      <w:r>
        <w:rPr>
          <w:rFonts w:ascii="Trebuchet MS"/>
          <w:sz w:val="28"/>
          <w:szCs w:val="28"/>
          <w:shd w:val="clear" w:color="auto" w:fill="ffffff"/>
          <w:rtl w:val="0"/>
        </w:rPr>
        <w:t>kt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re zadeklaruj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przeszkolenie najwi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ę</w:t>
      </w:r>
      <w:r>
        <w:rPr>
          <w:rFonts w:ascii="Trebuchet MS"/>
          <w:sz w:val="28"/>
          <w:szCs w:val="28"/>
          <w:shd w:val="clear" w:color="auto" w:fill="ffffff"/>
          <w:rtl w:val="0"/>
        </w:rPr>
        <w:t>kszej liczby os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b) b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ę</w:t>
      </w:r>
      <w:r>
        <w:rPr>
          <w:rFonts w:ascii="Trebuchet MS"/>
          <w:sz w:val="28"/>
          <w:szCs w:val="28"/>
          <w:shd w:val="clear" w:color="auto" w:fill="ffffff"/>
          <w:rtl w:val="0"/>
        </w:rPr>
        <w:t>d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mog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y </w:t>
      </w:r>
      <w:r>
        <w:rPr>
          <w:rFonts w:ascii="Trebuchet MS"/>
          <w:sz w:val="28"/>
          <w:szCs w:val="28"/>
          <w:rtl w:val="0"/>
        </w:rPr>
        <w:t>wzi</w:t>
      </w:r>
      <w:r>
        <w:rPr>
          <w:rFonts w:hAnsi="Trebuchet MS" w:hint="default"/>
          <w:sz w:val="28"/>
          <w:szCs w:val="28"/>
          <w:rtl w:val="0"/>
        </w:rPr>
        <w:t xml:space="preserve">ąć </w:t>
      </w:r>
      <w:r>
        <w:rPr>
          <w:rFonts w:ascii="Trebuchet MS"/>
          <w:sz w:val="28"/>
          <w:szCs w:val="28"/>
          <w:rtl w:val="0"/>
        </w:rPr>
        <w:t>udzia</w:t>
      </w:r>
      <w:r>
        <w:rPr>
          <w:rFonts w:hAnsi="Trebuchet MS" w:hint="default"/>
          <w:sz w:val="28"/>
          <w:szCs w:val="28"/>
          <w:rtl w:val="0"/>
        </w:rPr>
        <w:t xml:space="preserve">ł </w:t>
      </w:r>
      <w:r>
        <w:rPr>
          <w:rFonts w:ascii="Trebuchet MS"/>
          <w:sz w:val="28"/>
          <w:szCs w:val="28"/>
          <w:rtl w:val="0"/>
        </w:rPr>
        <w:t>w projektach kulturalnych i edukacyjnych realizowanych przez Fundacj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 xml:space="preserve">, tj.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Otwarte Drzwi do Kultury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(warsztaty edukacyjne dla uczni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 i nauczycieli w ma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ych miejscowo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 xml:space="preserve">ciach) i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Kultura na Widoku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(projekt udost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pniaj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cy bogate zasoby kultury w sieci).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Dlaczego warto?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rebuchet MS"/>
          <w:sz w:val="28"/>
          <w:szCs w:val="28"/>
          <w:rtl w:val="0"/>
        </w:rPr>
        <w:t>Dzi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 xml:space="preserve">ki programowi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Ja w Internecie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gmina wprowadzi mieszka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 xml:space="preserve">w w 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wiat Internetu, poka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e, jak funkcjonuj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social media, jak za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atwia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codzienne sprawy w sieci i kontaktowa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si</w:t>
      </w:r>
      <w:r>
        <w:rPr>
          <w:rFonts w:hAnsi="Trebuchet MS" w:hint="default"/>
          <w:sz w:val="28"/>
          <w:szCs w:val="28"/>
          <w:rtl w:val="0"/>
        </w:rPr>
        <w:t xml:space="preserve">ę </w:t>
      </w:r>
      <w:r>
        <w:rPr>
          <w:rFonts w:ascii="Trebuchet MS"/>
          <w:sz w:val="28"/>
          <w:szCs w:val="28"/>
          <w:rtl w:val="0"/>
        </w:rPr>
        <w:t>za pomoc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Internetu. Uczestnicy zdob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wiedz</w:t>
      </w:r>
      <w:r>
        <w:rPr>
          <w:rFonts w:hAnsi="Trebuchet MS" w:hint="default"/>
          <w:sz w:val="28"/>
          <w:szCs w:val="28"/>
          <w:rtl w:val="0"/>
        </w:rPr>
        <w:t xml:space="preserve">ę </w:t>
      </w:r>
      <w:r>
        <w:rPr>
          <w:rFonts w:ascii="Trebuchet MS"/>
          <w:sz w:val="28"/>
          <w:szCs w:val="28"/>
          <w:rtl w:val="0"/>
        </w:rPr>
        <w:t>na temat tworzenia stron internetowych, wykorzystywania Internetu we w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asnym biznesie, ochrony dzieci przed niepo</w:t>
      </w:r>
      <w:r>
        <w:rPr>
          <w:rFonts w:hAnsi="Trebuchet MS" w:hint="default"/>
          <w:sz w:val="28"/>
          <w:szCs w:val="28"/>
          <w:rtl w:val="0"/>
        </w:rPr>
        <w:t>żą</w:t>
      </w:r>
      <w:r>
        <w:rPr>
          <w:rFonts w:ascii="Trebuchet MS"/>
          <w:sz w:val="28"/>
          <w:szCs w:val="28"/>
          <w:rtl w:val="0"/>
        </w:rPr>
        <w:t>danymi tre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ciami. Celem programu jest 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wnie</w:t>
      </w:r>
      <w:r>
        <w:rPr>
          <w:rFonts w:hAnsi="Trebuchet MS" w:hint="default"/>
          <w:sz w:val="28"/>
          <w:szCs w:val="28"/>
          <w:rtl w:val="0"/>
        </w:rPr>
        <w:t xml:space="preserve">ż </w:t>
      </w:r>
      <w:r>
        <w:rPr>
          <w:rFonts w:ascii="Trebuchet MS"/>
          <w:sz w:val="28"/>
          <w:szCs w:val="28"/>
          <w:rtl w:val="0"/>
        </w:rPr>
        <w:t>zwi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kszenie dost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pu mieszka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 xml:space="preserve">w do kultury, edukacji i informacji z legalnych </w:t>
      </w:r>
      <w:r>
        <w:rPr>
          <w:rFonts w:hAnsi="Trebuchet MS" w:hint="default"/>
          <w:sz w:val="28"/>
          <w:szCs w:val="28"/>
          <w:rtl w:val="0"/>
        </w:rPr>
        <w:t>ź</w:t>
      </w:r>
      <w:r>
        <w:rPr>
          <w:rFonts w:ascii="Trebuchet MS"/>
          <w:sz w:val="28"/>
          <w:szCs w:val="28"/>
          <w:rtl w:val="0"/>
        </w:rPr>
        <w:t>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de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. Tematy szkole</w:t>
      </w:r>
      <w:r>
        <w:rPr>
          <w:rFonts w:hAnsi="Trebuchet MS" w:hint="default"/>
          <w:sz w:val="28"/>
          <w:szCs w:val="28"/>
          <w:rtl w:val="0"/>
        </w:rPr>
        <w:t xml:space="preserve">ń </w:t>
      </w:r>
      <w:r>
        <w:rPr>
          <w:rFonts w:ascii="Trebuchet MS"/>
          <w:sz w:val="28"/>
          <w:szCs w:val="28"/>
          <w:rtl w:val="0"/>
        </w:rPr>
        <w:t>s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dopasowane do potrzeb mieszka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w. Gminy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wybra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trzy, spo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 xml:space="preserve">d siedmiu, obszary tematyczne: </w:t>
      </w:r>
      <w:r>
        <w:rPr>
          <w:rFonts w:ascii="Trebuchet MS"/>
          <w:sz w:val="28"/>
          <w:szCs w:val="28"/>
          <w:shd w:val="clear" w:color="auto" w:fill="ffffff"/>
          <w:rtl w:val="0"/>
        </w:rPr>
        <w:t>Rodzic w Internecie, M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j biznes w sieci, Moje finanse i transakcje w sieci, 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anie w sieciach spo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eczno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>ciowych, Tworzenie w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asnej strony internetowej (bloga), Rolnik w sieci, Kultura w sieci.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Zanim rozpoczn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szkolenia dla mieszka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w, Fundacja Legalna Kultura przeszkoli lokalnych instruktor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 (osoby z do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wiadczeniem dydaktycznym). </w:t>
      </w:r>
      <w:r>
        <w:rPr>
          <w:rFonts w:ascii="Trebuchet MS"/>
          <w:sz w:val="28"/>
          <w:szCs w:val="28"/>
          <w:rtl w:val="0"/>
        </w:rPr>
        <w:t>Dzi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ki temu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Trebuchet MS"/>
          <w:sz w:val="28"/>
          <w:szCs w:val="28"/>
          <w:rtl w:val="0"/>
        </w:rPr>
        <w:t>gmina stworzy lokaln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kadr</w:t>
      </w:r>
      <w:r>
        <w:rPr>
          <w:rFonts w:hAnsi="Trebuchet MS" w:hint="default"/>
          <w:sz w:val="28"/>
          <w:szCs w:val="28"/>
          <w:rtl w:val="0"/>
        </w:rPr>
        <w:t xml:space="preserve">ę </w:t>
      </w:r>
      <w:r>
        <w:rPr>
          <w:rFonts w:ascii="Trebuchet MS"/>
          <w:sz w:val="28"/>
          <w:szCs w:val="28"/>
          <w:rtl w:val="0"/>
        </w:rPr>
        <w:t>instruktorsk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, kt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ra po zdobyciu nowych kompetencji 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dzie mog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a prowadzi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szkolenia tak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e po zako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czeniu projektu. Instruktorkami i instruktorami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by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trenerzy, bibliotekarze, animatorzy, edukatorzy i nauczyciele. Kandydat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 na instruktor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 wskazywa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 xml:space="preserve">dzie gmina.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Ja w Internecie, czyli kto?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</w:rPr>
        <w:t>W szkoleniach organizowanych w gminach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uczestniczy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  <w:lang w:val="pt-PT"/>
        </w:rPr>
        <w:t>doro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 xml:space="preserve">li od 25 roku 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ycia, w tym osoby niepe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nosprawne, wykluczone elektronicznie czy bezrobotne. Szkolenia dostosowane 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do stopnia wiedzy uczestnik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w. Wnioski o finansowanie szkole</w:t>
      </w:r>
      <w:r>
        <w:rPr>
          <w:rFonts w:hAnsi="Trebuchet MS" w:hint="default"/>
          <w:sz w:val="28"/>
          <w:szCs w:val="28"/>
          <w:rtl w:val="0"/>
        </w:rPr>
        <w:t xml:space="preserve">ń </w:t>
      </w:r>
      <w:r>
        <w:rPr>
          <w:rFonts w:ascii="Trebuchet MS"/>
          <w:sz w:val="28"/>
          <w:szCs w:val="28"/>
          <w:rtl w:val="0"/>
        </w:rPr>
        <w:t xml:space="preserve">w programie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Ja w Internecie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sk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  <w:lang w:val="es-ES_tradnl"/>
        </w:rPr>
        <w:t>ada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wszystkie gminy z wojew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dztw pomorskiego, warmi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 xml:space="preserve">sko-mazurskiego, podlaskiego, wielkopolskiego, zachodniopomorskiego i mazowieckiego.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Zg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oszenie do programu i jego realizacja 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niezwykle proste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Wnioskodawcy przesy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wnioski grantowe za po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rednictwem strony internetowej oraz w formie papierowej na adres Fundacji Legalna Kultura. </w:t>
      </w:r>
      <w:r>
        <w:rPr>
          <w:rFonts w:ascii="Trebuchet MS"/>
          <w:sz w:val="28"/>
          <w:szCs w:val="28"/>
          <w:rtl w:val="0"/>
        </w:rPr>
        <w:t>Wszystkie niezb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dne dokumenty</w:t>
      </w:r>
      <w:r>
        <w:rPr>
          <w:rFonts w:hAnsi="Trebuchet MS" w:hint="default"/>
          <w:sz w:val="28"/>
          <w:szCs w:val="28"/>
          <w:rtl w:val="0"/>
        </w:rPr>
        <w:t> </w:t>
      </w:r>
      <w:r>
        <w:rPr>
          <w:rFonts w:ascii="Trebuchet MS"/>
          <w:sz w:val="28"/>
          <w:szCs w:val="28"/>
          <w:rtl w:val="0"/>
        </w:rPr>
        <w:t>i</w:t>
      </w:r>
      <w:r>
        <w:rPr>
          <w:rFonts w:hAnsi="Trebuchet MS" w:hint="default"/>
          <w:sz w:val="28"/>
          <w:szCs w:val="28"/>
          <w:rtl w:val="0"/>
        </w:rPr>
        <w:t> </w:t>
      </w:r>
      <w:r>
        <w:rPr>
          <w:rFonts w:ascii="Trebuchet MS"/>
          <w:sz w:val="28"/>
          <w:szCs w:val="28"/>
          <w:rtl w:val="0"/>
        </w:rPr>
        <w:t>szczeg</w:t>
      </w:r>
      <w:r>
        <w:rPr>
          <w:rFonts w:hAnsi="Trebuchet MS" w:hint="default"/>
          <w:sz w:val="28"/>
          <w:szCs w:val="28"/>
          <w:rtl w:val="0"/>
        </w:rPr>
        <w:t>ół</w:t>
      </w:r>
      <w:r>
        <w:rPr>
          <w:rFonts w:ascii="Trebuchet MS"/>
          <w:sz w:val="28"/>
          <w:szCs w:val="28"/>
          <w:rtl w:val="0"/>
        </w:rPr>
        <w:t>owe informacje o projekcie dost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pne s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 xml:space="preserve">na stronie </w:t>
      </w:r>
      <w:hyperlink r:id="rId4" w:history="1">
        <w:r>
          <w:rPr>
            <w:rStyle w:val="Hyperlink.0"/>
            <w:rFonts w:ascii="Trebuchet MS"/>
            <w:sz w:val="28"/>
            <w:szCs w:val="28"/>
            <w:rtl w:val="0"/>
          </w:rPr>
          <w:t>www.jawinternecie.edu.pl</w:t>
        </w:r>
      </w:hyperlink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Program zarz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ą</w:t>
      </w:r>
      <w:r>
        <w:rPr>
          <w:rFonts w:ascii="Trebuchet MS"/>
          <w:sz w:val="28"/>
          <w:szCs w:val="28"/>
          <w:shd w:val="clear" w:color="auto" w:fill="ffffff"/>
          <w:rtl w:val="0"/>
        </w:rPr>
        <w:t>dzany przez Centrum Projekt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Polska Cyfrowa, finansowany jest w ramach Programu Operacyjnego Polska Cyfrowa na lata 2014-2020, 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anie 3.1 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„</w:t>
      </w:r>
      <w:r>
        <w:rPr>
          <w:rFonts w:ascii="Trebuchet MS"/>
          <w:sz w:val="28"/>
          <w:szCs w:val="28"/>
          <w:shd w:val="clear" w:color="auto" w:fill="ffffff"/>
          <w:rtl w:val="0"/>
        </w:rPr>
        <w:t>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ania szkoleniowe na rzecz rozwoju kompetencji cyfrowych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Trebuchet MS"/>
          <w:sz w:val="28"/>
          <w:szCs w:val="28"/>
          <w:shd w:val="clear" w:color="auto" w:fill="ffffff"/>
          <w:rtl w:val="0"/>
        </w:rPr>
        <w:t>.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rebuchet MS"/>
          <w:sz w:val="28"/>
          <w:szCs w:val="28"/>
          <w:shd w:val="clear" w:color="auto" w:fill="ffffff"/>
          <w:rtl w:val="0"/>
        </w:rPr>
        <w:t>Fundacja Legalna Kultura jest operatorem, kt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ry og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asza konkursy grantowe i wspomaga pod k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ą</w:t>
      </w:r>
      <w:r>
        <w:rPr>
          <w:rFonts w:ascii="Trebuchet MS"/>
          <w:sz w:val="28"/>
          <w:szCs w:val="28"/>
          <w:shd w:val="clear" w:color="auto" w:fill="ffffff"/>
          <w:rtl w:val="0"/>
        </w:rPr>
        <w:t>tem merytorycznym i rozliczeniowym realizacj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Trebuchet MS"/>
          <w:sz w:val="28"/>
          <w:szCs w:val="28"/>
          <w:shd w:val="clear" w:color="auto" w:fill="ffffff"/>
          <w:rtl w:val="0"/>
        </w:rPr>
        <w:t>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ń </w:t>
      </w:r>
      <w:r>
        <w:rPr>
          <w:rFonts w:ascii="Trebuchet MS"/>
          <w:sz w:val="28"/>
          <w:szCs w:val="28"/>
          <w:shd w:val="clear" w:color="auto" w:fill="ffffff"/>
          <w:rtl w:val="0"/>
        </w:rPr>
        <w:t>szkoleniowych na terenie gmin.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</w:pPr>
      <w:r>
        <w:rPr>
          <w:rFonts w:ascii="Trebuchet MS"/>
          <w:sz w:val="28"/>
          <w:szCs w:val="28"/>
          <w:rtl w:val="0"/>
        </w:rPr>
        <w:t>Indeks gospodarki cyfrowej i spo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ecze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stwa cyfrowego (DESI) 2018. Sprawozdanie krajowe dotycz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 xml:space="preserve">ce Polski - </w:t>
      </w:r>
      <w:hyperlink r:id="rId5" w:history="1">
        <w:r>
          <w:rPr>
            <w:rStyle w:val="Hyperlink.1"/>
            <w:rFonts w:ascii="Calibri" w:cs="Calibri" w:hAnsi="Calibri" w:eastAsia="Calibri"/>
            <w:i w:val="1"/>
            <w:iCs w:val="1"/>
            <w:sz w:val="28"/>
            <w:szCs w:val="28"/>
            <w:rtl w:val="0"/>
            <w:lang w:val="en-US"/>
          </w:rPr>
          <w:t>http://ec.europa.eu/information_society/newsroom/image/document/2018-20/pl-desi_2018-country-profile-lang_4AA5832E-C9B3-06C3-2FC79E4892C59A17_52340.pdf</w:t>
        </w:r>
      </w:hyperlink>
      <w:r>
        <w:rPr>
          <w:rFonts w:ascii="Calibri" w:cs="Calibri" w:hAnsi="Calibri" w:eastAsia="Calibri"/>
          <w:i w:val="1"/>
          <w:iCs w:val="1"/>
          <w:sz w:val="28"/>
          <w:szCs w:val="28"/>
          <w:rtl w:val="0"/>
        </w:rPr>
        <w:t>.</w:t>
      </w:r>
      <w:r>
        <w:rPr>
          <w:rFonts w:ascii="Calibri" w:cs="Calibri" w:hAnsi="Calibri" w:eastAsia="Calibri"/>
          <w:i w:val="1"/>
          <w:iCs w:val="1"/>
          <w:sz w:val="28"/>
          <w:szCs w:val="28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560" w:right="1417" w:bottom="1417" w:left="1417" w:header="708" w:footer="25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9072"/>
      </w:tabs>
      <w:jc w:val="center"/>
    </w:pPr>
    <w:r>
      <w:rPr>
        <w:rtl w:val="0"/>
      </w:rPr>
      <w:drawing>
        <wp:inline distT="0" distB="0" distL="0" distR="0">
          <wp:extent cx="5079601" cy="58320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1" cy="583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br w:type="textWrapping"/>
    </w:r>
    <w:r>
      <w:rPr>
        <w:rFonts w:ascii="Trebuchet MS"/>
        <w:sz w:val="16"/>
        <w:szCs w:val="16"/>
        <w:rtl w:val="0"/>
      </w:rPr>
      <w:t>Projekt wsp</w:t>
    </w:r>
    <w:r>
      <w:rPr>
        <w:rFonts w:hAnsi="Trebuchet MS" w:hint="default"/>
        <w:sz w:val="16"/>
        <w:szCs w:val="16"/>
        <w:rtl w:val="0"/>
      </w:rPr>
      <w:t>ół</w:t>
    </w:r>
    <w:r>
      <w:rPr>
        <w:rFonts w:ascii="Trebuchet MS"/>
        <w:sz w:val="16"/>
        <w:szCs w:val="16"/>
        <w:rtl w:val="0"/>
      </w:rPr>
      <w:t>finansowany w ramach Programu Operacyjnego Polska Cyfrowa z Europejskiego Funduszu Rozwoju Regionalnego i bud</w:t>
    </w:r>
    <w:r>
      <w:rPr>
        <w:rFonts w:hAnsi="Trebuchet MS" w:hint="default"/>
        <w:sz w:val="16"/>
        <w:szCs w:val="16"/>
        <w:rtl w:val="0"/>
      </w:rPr>
      <w:t>ż</w:t>
    </w:r>
    <w:r>
      <w:rPr>
        <w:rFonts w:ascii="Trebuchet MS"/>
        <w:sz w:val="16"/>
        <w:szCs w:val="16"/>
        <w:rtl w:val="0"/>
      </w:rPr>
      <w:t>etu pa</w:t>
    </w:r>
    <w:r>
      <w:rPr>
        <w:rFonts w:hAnsi="Trebuchet MS" w:hint="default"/>
        <w:sz w:val="16"/>
        <w:szCs w:val="16"/>
        <w:rtl w:val="0"/>
      </w:rPr>
      <w:t>ń</w:t>
    </w:r>
    <w:r>
      <w:rPr>
        <w:rFonts w:ascii="Trebuchet MS"/>
        <w:sz w:val="16"/>
        <w:szCs w:val="16"/>
        <w:rtl w:val="0"/>
      </w:rPr>
      <w:t>stwa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-381000</wp:posOffset>
              </wp:positionH>
              <wp:positionV relativeFrom="page">
                <wp:posOffset>10300335</wp:posOffset>
              </wp:positionV>
              <wp:extent cx="7877176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30.0pt;margin-top:811.0pt;width:620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5A5A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876299</wp:posOffset>
          </wp:positionH>
          <wp:positionV relativeFrom="page">
            <wp:posOffset>411480</wp:posOffset>
          </wp:positionV>
          <wp:extent cx="967740" cy="96774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5553074</wp:posOffset>
          </wp:positionH>
          <wp:positionV relativeFrom="page">
            <wp:posOffset>323215</wp:posOffset>
          </wp:positionV>
          <wp:extent cx="1171575" cy="78041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e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563c1"/>
      <w:u w:val="single" w:color="0563c1"/>
    </w:rPr>
  </w:style>
  <w:style w:type="character" w:styleId="Hyperlink.0">
    <w:name w:val="Hyperlink.0"/>
    <w:basedOn w:val="Łącze"/>
    <w:next w:val="Hyperlink.0"/>
    <w:rPr>
      <w:sz w:val="28"/>
      <w:szCs w:val="28"/>
    </w:rPr>
  </w:style>
  <w:style w:type="character" w:styleId="Hyperlink.1">
    <w:name w:val="Hyperlink.1"/>
    <w:basedOn w:val="Łącze"/>
    <w:next w:val="Hyperlink.1"/>
    <w:rPr>
      <w:rFonts w:ascii="Calibri" w:cs="Calibri" w:hAnsi="Calibri" w:eastAsia="Calibri"/>
      <w:i w:val="1"/>
      <w:iCs w:val="1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jawinternecie.edu.pl" TargetMode="External"/><Relationship Id="rId5" Type="http://schemas.openxmlformats.org/officeDocument/2006/relationships/hyperlink" Target="http://ec.europa.eu/information_society/newsroom/image/document/2018-20/pl-desi_2018-country-profile-lang_4aa5832e-c9b3-06c3-2fc79e4892c59a17_52340.pd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